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Corso in Sismologia applicata.</w:t>
      </w:r>
    </w:p>
    <w:p>
      <w:pPr>
        <w:pStyle w:val="Normal"/>
        <w:bidi w:val="0"/>
        <w:jc w:val="left"/>
        <w:rPr/>
      </w:pPr>
      <w:r>
        <w:rPr/>
        <w:t>Costituisce argomento del corso solo ed esclusivamente quanto svolto a lezione, alla lavagna, secondo il metodo tradizionale.</w:t>
      </w:r>
    </w:p>
    <w:p>
      <w:pPr>
        <w:pStyle w:val="Normal"/>
        <w:bidi w:val="0"/>
        <w:jc w:val="left"/>
        <w:rPr/>
      </w:pPr>
      <w:r>
        <w:rPr/>
        <w:t>È fortemente consigliata la frequenza.</w:t>
      </w:r>
    </w:p>
    <w:p>
      <w:pPr>
        <w:pStyle w:val="Normal"/>
        <w:bidi w:val="0"/>
        <w:jc w:val="left"/>
        <w:rPr/>
      </w:pPr>
      <w:r>
        <w:rPr/>
        <w:t>L’esame verte su un argomento a scelta dello studente fra quelli svolti a lezione.</w:t>
      </w:r>
    </w:p>
    <w:p>
      <w:pPr>
        <w:pStyle w:val="Normal"/>
        <w:bidi w:val="0"/>
        <w:jc w:val="left"/>
        <w:rPr/>
      </w:pPr>
      <w:r>
        <w:rPr/>
        <w:t>Principali argomenti:</w:t>
      </w:r>
    </w:p>
    <w:p>
      <w:pPr>
        <w:pStyle w:val="Normal"/>
        <w:bidi w:val="0"/>
        <w:jc w:val="left"/>
        <w:rPr/>
      </w:pPr>
      <w:r>
        <w:rPr/>
        <w:t>Peric</w:t>
      </w:r>
      <w:r>
        <w:rPr>
          <w:rFonts w:eastAsia="Noto Serif CJK SC" w:cs="Lohit Devanagari"/>
          <w:color w:val="auto"/>
          <w:kern w:val="2"/>
          <w:sz w:val="24"/>
          <w:szCs w:val="24"/>
          <w:lang w:val="en-US" w:eastAsia="zh-CN" w:bidi="hi-IN"/>
        </w:rPr>
        <w:t>o</w:t>
      </w:r>
      <w:r>
        <w:rPr/>
        <w:t>losità sismica secondo il metodo MSCA;</w:t>
      </w:r>
    </w:p>
    <w:p>
      <w:pPr>
        <w:pStyle w:val="Normal"/>
        <w:bidi w:val="0"/>
        <w:jc w:val="left"/>
        <w:rPr/>
      </w:pPr>
      <w:r>
        <w:rPr/>
        <w:t>Previsione dei Terremoti;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n-US" w:eastAsia="zh-CN" w:bidi="hi-IN"/>
        </w:rPr>
        <w:t>D</w:t>
      </w:r>
      <w:r>
        <w:rPr/>
        <w:t>ati e metadati geofisici;</w:t>
      </w:r>
    </w:p>
    <w:p>
      <w:pPr>
        <w:pStyle w:val="Normal"/>
        <w:bidi w:val="0"/>
        <w:jc w:val="left"/>
        <w:rPr/>
      </w:pPr>
      <w:r>
        <w:rPr/>
        <w:t>Programmazione parallela in fortran su CPU e GPU;</w:t>
      </w:r>
    </w:p>
    <w:p>
      <w:pPr>
        <w:pStyle w:val="Normal"/>
        <w:bidi w:val="0"/>
        <w:jc w:val="left"/>
        <w:rPr/>
      </w:pPr>
      <w:r>
        <w:rPr/>
        <w:t>Strumentazione geofisica.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65</Words>
  <Characters>410</Characters>
  <CharactersWithSpaces>465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2024-05-03T16:30:12Z</dcterms:created>
  <dc:creator/>
  <dc:description/>
  <dc:language>en-US</dc:language>
  <cp:lastModifiedBy/>
  <cp:revision>1</cp:revision>
  <dc:subject/>
  <dc:title/>
</cp:coreProperties>
</file>